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3"/>
        <w:gridCol w:w="2553"/>
        <w:gridCol w:w="2976"/>
        <w:gridCol w:w="2083"/>
      </w:tblGrid>
      <w:tr w:rsidR="00177CB7" w:rsidRPr="00710D1D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177CB7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Пятницкая Валентина</w:t>
            </w:r>
            <w:r w:rsidR="00643B7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Викторовна</w:t>
            </w:r>
          </w:p>
        </w:tc>
      </w:tr>
      <w:tr w:rsidR="00177CB7" w:rsidRPr="00710D1D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Воспитатель.</w:t>
            </w:r>
          </w:p>
        </w:tc>
      </w:tr>
      <w:tr w:rsidR="00177CB7" w:rsidRPr="00710D1D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 коммуникативное, познавательное, речевое, художественно эстетическое, физическое развитие.</w:t>
            </w:r>
          </w:p>
        </w:tc>
      </w:tr>
      <w:tr w:rsidR="00177CB7" w:rsidRPr="00710D1D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Учёная степень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звание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имеет.</w:t>
            </w:r>
          </w:p>
        </w:tc>
      </w:tr>
      <w:tr w:rsidR="00C319DB" w:rsidRPr="00710D1D" w:rsidTr="00C319DB">
        <w:trPr>
          <w:tblCellSpacing w:w="15" w:type="dxa"/>
          <w:jc w:val="center"/>
        </w:trPr>
        <w:tc>
          <w:tcPr>
            <w:tcW w:w="1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4E13CC">
            <w:pPr>
              <w:spacing w:after="0" w:line="240" w:lineRule="auto"/>
              <w:ind w:firstLine="99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Квалификация</w:t>
            </w:r>
          </w:p>
        </w:tc>
      </w:tr>
      <w:tr w:rsidR="00C319DB" w:rsidRPr="00710D1D" w:rsidTr="00C319DB">
        <w:trPr>
          <w:tblCellSpacing w:w="15" w:type="dxa"/>
          <w:jc w:val="center"/>
        </w:trPr>
        <w:tc>
          <w:tcPr>
            <w:tcW w:w="18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319DB" w:rsidRDefault="00177CB7" w:rsidP="00177CB7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Азовское педагогическое училище Ростовской области (1977г.)</w:t>
            </w:r>
            <w:r w:rsidR="00C319D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Диплом </w:t>
            </w:r>
          </w:p>
          <w:p w:rsidR="00BF5A3E" w:rsidRPr="00710D1D" w:rsidRDefault="00C319DB" w:rsidP="00177CB7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Я №742582 регистрационный номер №15</w:t>
            </w:r>
          </w:p>
        </w:tc>
        <w:tc>
          <w:tcPr>
            <w:tcW w:w="2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BF5A3E" w:rsidP="00177CB7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10D1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="00177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реподавание в начальных классах общеобразовательной школы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710D1D" w:rsidRDefault="00177CB7" w:rsidP="00177CB7">
            <w:pPr>
              <w:spacing w:after="0" w:line="240" w:lineRule="auto"/>
              <w:ind w:left="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начальных классов, старший пионерский вожатый</w:t>
            </w:r>
          </w:p>
        </w:tc>
      </w:tr>
      <w:tr w:rsidR="00177CB7" w:rsidRPr="000304C5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304C5" w:rsidRDefault="00BF5A3E" w:rsidP="00BF5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4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6E8E" w:rsidRPr="000304C5" w:rsidRDefault="00711893" w:rsidP="00266E8E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11.08 по 15.08 1997г. Семинар: «Приёмы развития творческого воображения (РТВ) и теория решения изобретательских задач (ТРИЗ) в познавательной деятельности и воспитании» (64ч.)</w:t>
            </w:r>
          </w:p>
          <w:p w:rsidR="00266E8E" w:rsidRPr="000304C5" w:rsidRDefault="00711893" w:rsidP="00266E8E">
            <w:pPr>
              <w:spacing w:before="240"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 xml:space="preserve">С 15.02 по 23.05.1999г. </w:t>
            </w:r>
            <w:r w:rsidR="00266E8E" w:rsidRPr="000304C5">
              <w:rPr>
                <w:rFonts w:ascii="Arial" w:hAnsi="Arial" w:cs="Arial"/>
                <w:sz w:val="18"/>
                <w:szCs w:val="18"/>
              </w:rPr>
              <w:t>РОИПК и ПРО Курсы о повышении квалификации по созданию условий для обеспечения качества дошкольного образования при реализации современных программ и технологий (156 ч.)</w:t>
            </w:r>
          </w:p>
          <w:p w:rsidR="00177CB7" w:rsidRPr="000304C5" w:rsidRDefault="00177CB7" w:rsidP="004E13CC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12.08 по 15.08.2002г. Авторские курсы по инноватике внедрения Программы и тех</w:t>
            </w:r>
            <w:r w:rsidR="00B52960" w:rsidRPr="000304C5">
              <w:rPr>
                <w:rFonts w:ascii="Arial" w:hAnsi="Arial" w:cs="Arial"/>
                <w:sz w:val="18"/>
                <w:szCs w:val="18"/>
              </w:rPr>
              <w:t>н</w:t>
            </w:r>
            <w:r w:rsidRPr="000304C5">
              <w:rPr>
                <w:rFonts w:ascii="Arial" w:hAnsi="Arial" w:cs="Arial"/>
                <w:sz w:val="18"/>
                <w:szCs w:val="18"/>
              </w:rPr>
              <w:t xml:space="preserve">ологии  «Детский сад – дом радости» </w:t>
            </w:r>
            <w:r w:rsidR="00B52960" w:rsidRPr="000304C5">
              <w:rPr>
                <w:rFonts w:ascii="Arial" w:hAnsi="Arial" w:cs="Arial"/>
                <w:sz w:val="18"/>
                <w:szCs w:val="18"/>
              </w:rPr>
              <w:t>для воспитателей младших групп дошкольных учреждений (36ч.)</w:t>
            </w:r>
          </w:p>
          <w:p w:rsidR="00322C61" w:rsidRPr="000304C5" w:rsidRDefault="00322C61" w:rsidP="004E13CC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</w:p>
          <w:p w:rsidR="00322C61" w:rsidRPr="000304C5" w:rsidRDefault="00322C61" w:rsidP="000227F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15.06 по 26.06 2004 г. Авторские курсы по инноватике внедрения Программы и технологии  «Детский сад – дом радости» для воспитателей старших групп дошкольных учреждений (36ч.)</w:t>
            </w:r>
          </w:p>
          <w:p w:rsidR="00266E8E" w:rsidRPr="000304C5" w:rsidRDefault="00322C61" w:rsidP="000227F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17.06 по 20.06 2005г. Авторские курсы по инноватике внедрения Программы и технологии  «Детский сад – дом радости» для воспитателей подготовительных к школе групп дошкольных учреждений (36ч.)</w:t>
            </w:r>
          </w:p>
          <w:p w:rsidR="00266E8E" w:rsidRPr="000304C5" w:rsidRDefault="00266E8E" w:rsidP="00322C61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 xml:space="preserve">С 19.06 по 01.07 2006г. РОИПК и </w:t>
            </w:r>
            <w:proofErr w:type="gramStart"/>
            <w:r w:rsidRPr="000304C5">
              <w:rPr>
                <w:rFonts w:ascii="Arial" w:hAnsi="Arial" w:cs="Arial"/>
                <w:sz w:val="18"/>
                <w:szCs w:val="18"/>
              </w:rPr>
              <w:t>ПРО</w:t>
            </w:r>
            <w:proofErr w:type="gramEnd"/>
            <w:r w:rsidRPr="000304C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0304C5">
              <w:rPr>
                <w:rFonts w:ascii="Arial" w:hAnsi="Arial" w:cs="Arial"/>
                <w:sz w:val="18"/>
                <w:szCs w:val="18"/>
              </w:rPr>
              <w:t>по</w:t>
            </w:r>
            <w:proofErr w:type="gramEnd"/>
            <w:r w:rsidRPr="000304C5">
              <w:rPr>
                <w:rFonts w:ascii="Arial" w:hAnsi="Arial" w:cs="Arial"/>
                <w:sz w:val="18"/>
                <w:szCs w:val="18"/>
              </w:rPr>
              <w:t xml:space="preserve"> программе «Дошкольное образование» (72ч.)</w:t>
            </w:r>
          </w:p>
          <w:p w:rsidR="00EC19A4" w:rsidRPr="000304C5" w:rsidRDefault="004B78AA" w:rsidP="000227F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08.10 по 10.10 2010г. Авторский курс Воскобович В.В. «Сказочные лабиринты игры» - игровая технология интеллектуально-творческого развития детей дошкольного и младшего школьного возраста» (24 ч.)</w:t>
            </w:r>
          </w:p>
          <w:p w:rsidR="004B78AA" w:rsidRPr="000304C5" w:rsidRDefault="00EC19A4" w:rsidP="000227F6">
            <w:pPr>
              <w:spacing w:after="0" w:line="240" w:lineRule="auto"/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10.11 по 12.11 2012 г</w:t>
            </w:r>
            <w:proofErr w:type="gramStart"/>
            <w:r w:rsidRPr="000304C5">
              <w:rPr>
                <w:rFonts w:ascii="Arial" w:hAnsi="Arial" w:cs="Arial"/>
                <w:sz w:val="18"/>
                <w:szCs w:val="18"/>
              </w:rPr>
              <w:t>.А</w:t>
            </w:r>
            <w:proofErr w:type="gramEnd"/>
            <w:r w:rsidRPr="000304C5">
              <w:rPr>
                <w:rFonts w:ascii="Arial" w:hAnsi="Arial" w:cs="Arial"/>
                <w:sz w:val="18"/>
                <w:szCs w:val="18"/>
              </w:rPr>
              <w:t>вторский курс Воскобович В.В. «Сказочные лабиринты игры» - игровая технология интеллектуально-творческого развития детей дошкольного и младшего школьного возраста» (24 ч.)</w:t>
            </w:r>
          </w:p>
          <w:p w:rsidR="00C319DB" w:rsidRPr="000304C5" w:rsidRDefault="0075482C" w:rsidP="00C319DB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 xml:space="preserve">с 14.11.2011 по 26.11.2011г. Курсы ГБОУ ДПО РО ИПК И ППРО  «Комплексный подход к реализации инновационных программ и технологий в условиях современного ДОУ» (72ч.) </w:t>
            </w:r>
          </w:p>
          <w:p w:rsidR="00711893" w:rsidRPr="000304C5" w:rsidRDefault="00711893" w:rsidP="00C319DB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с 16.05 по 28.05 2011г. Курсы ГБОУ ДПО РО ИПК И ППРО по проблеме; «Педагогические условия реализации основной общеобразовательной программы в ДОУ» (72ч.)</w:t>
            </w:r>
          </w:p>
          <w:p w:rsidR="0075482C" w:rsidRPr="000304C5" w:rsidRDefault="004E13CC" w:rsidP="004B78AA">
            <w:pPr>
              <w:ind w:left="98" w:firstLine="99"/>
              <w:rPr>
                <w:rFonts w:ascii="Arial" w:hAnsi="Arial" w:cs="Arial"/>
                <w:sz w:val="18"/>
                <w:szCs w:val="18"/>
              </w:rPr>
            </w:pPr>
            <w:r w:rsidRPr="000304C5">
              <w:rPr>
                <w:rFonts w:ascii="Arial" w:hAnsi="Arial" w:cs="Arial"/>
                <w:sz w:val="18"/>
                <w:szCs w:val="18"/>
              </w:rPr>
              <w:t>Май 2014 ГБОУ ДПО РО ИПК И ППРО авторский семинар (Е.Е.Кочемасоова, Е.И. Касаткина) «Технология реализации примерной основной общеобразовательной программы «Мир открытий» в соответствии с требованиями Федерального</w:t>
            </w:r>
            <w:r w:rsidR="0023131E" w:rsidRPr="000304C5">
              <w:rPr>
                <w:rFonts w:ascii="Arial" w:hAnsi="Arial" w:cs="Arial"/>
                <w:sz w:val="18"/>
                <w:szCs w:val="18"/>
              </w:rPr>
              <w:t xml:space="preserve"> государственного стандарта дош</w:t>
            </w:r>
            <w:r w:rsidRPr="000304C5">
              <w:rPr>
                <w:rFonts w:ascii="Arial" w:hAnsi="Arial" w:cs="Arial"/>
                <w:sz w:val="18"/>
                <w:szCs w:val="18"/>
              </w:rPr>
              <w:t>кольного образования (16ч.)</w:t>
            </w:r>
          </w:p>
        </w:tc>
      </w:tr>
      <w:tr w:rsidR="00177CB7" w:rsidRPr="000304C5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304C5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4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 - общий / по специальности (лет)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304C5" w:rsidRDefault="00266E8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– 37</w:t>
            </w:r>
            <w:r w:rsidR="00365E42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</w:t>
            </w:r>
            <w:r w:rsidR="00BF5A3E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Стаж работы по специальности – </w:t>
            </w:r>
            <w:r w:rsidR="002B03D5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bookmarkStart w:id="0" w:name="_GoBack"/>
            <w:bookmarkEnd w:id="0"/>
            <w:r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  <w:r w:rsidR="002B03D5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</w:t>
            </w:r>
          </w:p>
        </w:tc>
      </w:tr>
      <w:tr w:rsidR="00177CB7" w:rsidRPr="000304C5" w:rsidTr="00C319DB">
        <w:trPr>
          <w:tblCellSpacing w:w="15" w:type="dxa"/>
          <w:jc w:val="center"/>
        </w:trPr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304C5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4C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F5A3E" w:rsidRPr="000304C5" w:rsidRDefault="00BF5A3E" w:rsidP="00BF5A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Высшая.</w:t>
            </w:r>
            <w:r w:rsidR="000304C5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Приказ М</w:t>
            </w:r>
            <w:r w:rsidR="00C319DB" w:rsidRPr="000304C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инобразования Ростовской области от 07.12.2012г. №1021</w:t>
            </w:r>
          </w:p>
        </w:tc>
      </w:tr>
    </w:tbl>
    <w:p w:rsidR="000B49F9" w:rsidRPr="000304C5" w:rsidRDefault="000B49F9">
      <w:pPr>
        <w:rPr>
          <w:sz w:val="18"/>
          <w:szCs w:val="18"/>
        </w:rPr>
      </w:pPr>
    </w:p>
    <w:sectPr w:rsidR="000B49F9" w:rsidRPr="000304C5" w:rsidSect="0044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A3E"/>
    <w:rsid w:val="000227F6"/>
    <w:rsid w:val="000304C5"/>
    <w:rsid w:val="000B49F9"/>
    <w:rsid w:val="00110272"/>
    <w:rsid w:val="00177CB7"/>
    <w:rsid w:val="0023131E"/>
    <w:rsid w:val="00266E8E"/>
    <w:rsid w:val="002B03D5"/>
    <w:rsid w:val="00322C61"/>
    <w:rsid w:val="0035047D"/>
    <w:rsid w:val="00356924"/>
    <w:rsid w:val="00365E42"/>
    <w:rsid w:val="004461EC"/>
    <w:rsid w:val="004B78AA"/>
    <w:rsid w:val="004E13CC"/>
    <w:rsid w:val="005435C8"/>
    <w:rsid w:val="005F6423"/>
    <w:rsid w:val="00643B71"/>
    <w:rsid w:val="00711893"/>
    <w:rsid w:val="0075482C"/>
    <w:rsid w:val="007769A3"/>
    <w:rsid w:val="007B5D22"/>
    <w:rsid w:val="00B52960"/>
    <w:rsid w:val="00B73CCE"/>
    <w:rsid w:val="00BF5A3E"/>
    <w:rsid w:val="00C319DB"/>
    <w:rsid w:val="00D81436"/>
    <w:rsid w:val="00E6393B"/>
    <w:rsid w:val="00EC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7</cp:revision>
  <dcterms:created xsi:type="dcterms:W3CDTF">2014-11-13T05:03:00Z</dcterms:created>
  <dcterms:modified xsi:type="dcterms:W3CDTF">2014-11-18T07:11:00Z</dcterms:modified>
</cp:coreProperties>
</file>