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2288"/>
        <w:gridCol w:w="2913"/>
        <w:gridCol w:w="2280"/>
        <w:gridCol w:w="2277"/>
      </w:tblGrid>
      <w:tr w:rsidR="00A65EF5" w:rsidRPr="00D77B67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65EF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Зотова Наталья Александровна</w:t>
            </w:r>
          </w:p>
        </w:tc>
      </w:tr>
      <w:tr w:rsidR="00A65EF5" w:rsidRPr="00D77B67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1D01D3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65EF5"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читель-логопед</w:t>
            </w:r>
          </w:p>
        </w:tc>
      </w:tr>
      <w:tr w:rsidR="00A65EF5" w:rsidRPr="00D77B67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474F97"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коммуникативное, познавательное, речевое</w:t>
            </w:r>
            <w:r w:rsidR="00A65EF5"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5EF5" w:rsidRPr="00D77B67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имеет.</w:t>
            </w:r>
          </w:p>
        </w:tc>
      </w:tr>
      <w:tr w:rsidR="00AE51D6" w:rsidRPr="00D77B67" w:rsidTr="00AF1AC5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AE51D6" w:rsidRPr="00D77B67" w:rsidTr="00AF1AC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F5" w:rsidRPr="00D77B67" w:rsidRDefault="00A65EF5" w:rsidP="00D77B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67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A65EF5" w:rsidRPr="00D77B67" w:rsidRDefault="00224C22" w:rsidP="00D77B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РГПУ, </w:t>
            </w:r>
            <w:r w:rsidR="00AE51D6" w:rsidRPr="00D77B67">
              <w:rPr>
                <w:rFonts w:ascii="Times New Roman" w:eastAsia="Calibri" w:hAnsi="Times New Roman" w:cs="Times New Roman"/>
                <w:sz w:val="24"/>
                <w:szCs w:val="24"/>
              </w:rPr>
              <w:t>ВСВ 0794278 № 282 от 1.07</w:t>
            </w:r>
            <w:r w:rsidR="00495A6E" w:rsidRPr="00D77B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7B67">
              <w:rPr>
                <w:rFonts w:ascii="Times New Roman" w:eastAsia="Calibri" w:hAnsi="Times New Roman" w:cs="Times New Roman"/>
                <w:sz w:val="24"/>
                <w:szCs w:val="24"/>
              </w:rPr>
              <w:t>2004г.</w:t>
            </w:r>
          </w:p>
          <w:p w:rsidR="00A65EF5" w:rsidRPr="00D77B67" w:rsidRDefault="00A65EF5" w:rsidP="00D77B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AC5" w:rsidRPr="00D77B67" w:rsidRDefault="00AF1AC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F5" w:rsidRPr="00D77B67" w:rsidRDefault="00A65EF5" w:rsidP="00D77B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6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A65EF5" w:rsidRPr="00D77B67" w:rsidRDefault="00A65EF5" w:rsidP="00D77B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F5" w:rsidRPr="00D77B67" w:rsidRDefault="00A65EF5" w:rsidP="00D77B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AC5" w:rsidRPr="00D77B67" w:rsidRDefault="00AF1AC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F5" w:rsidRPr="00D77B67" w:rsidRDefault="00A65EF5" w:rsidP="00D77B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6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A65EF5" w:rsidRPr="00D77B67" w:rsidRDefault="00A65EF5" w:rsidP="00D77B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F5" w:rsidRPr="00D77B67" w:rsidRDefault="00A65EF5" w:rsidP="00D77B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AC5" w:rsidRPr="00D77B67" w:rsidRDefault="00AF1AC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EF5" w:rsidRPr="00D77B67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F5" w:rsidRPr="00D77B67" w:rsidRDefault="00A65EF5" w:rsidP="00D77B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переподготовка в Академии психологии и педагогики ЮФУ по программе «Логопедия»,</w:t>
            </w:r>
            <w:r w:rsidR="00495A6E" w:rsidRPr="00D77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объеме 1200 часов </w:t>
            </w:r>
            <w:r w:rsidR="00F864BB" w:rsidRPr="00D77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 о квалификации 706-01/926 от </w:t>
            </w:r>
            <w:r w:rsidR="00495A6E" w:rsidRPr="00D77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25.10.</w:t>
            </w:r>
            <w:r w:rsidRPr="00D77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2017г.</w:t>
            </w:r>
            <w:r w:rsidRPr="00D7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A6E" w:rsidRPr="00D77B67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Присвоена квалификация «Учитель-логопед», дает право на ведение профессиональной деятельности в сфере специального (дефектологического) образования, логопедии.</w:t>
            </w:r>
          </w:p>
          <w:p w:rsidR="001D01D3" w:rsidRPr="00D77B67" w:rsidRDefault="001D01D3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 xml:space="preserve">- </w:t>
            </w:r>
            <w:proofErr w:type="spellStart"/>
            <w:r w:rsidR="008371CD" w:rsidRPr="00D77B67">
              <w:rPr>
                <w:color w:val="333333"/>
              </w:rPr>
              <w:t>Вебинар</w:t>
            </w:r>
            <w:proofErr w:type="spellEnd"/>
            <w:r w:rsidRPr="00D77B67">
              <w:rPr>
                <w:color w:val="333333"/>
              </w:rPr>
              <w:t xml:space="preserve">  </w:t>
            </w:r>
            <w:proofErr w:type="spellStart"/>
            <w:r w:rsidRPr="00D77B67">
              <w:rPr>
                <w:color w:val="333333"/>
              </w:rPr>
              <w:t>О.Жуковой</w:t>
            </w:r>
            <w:proofErr w:type="spellEnd"/>
            <w:r w:rsidRPr="00D77B67">
              <w:rPr>
                <w:color w:val="333333"/>
              </w:rPr>
              <w:t xml:space="preserve"> «Дистанционная работа с ребенком с нарушением речи» на образовательном портале «Лого-Эксперт».</w:t>
            </w:r>
          </w:p>
          <w:p w:rsidR="001D01D3" w:rsidRPr="00D77B67" w:rsidRDefault="008371CD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 xml:space="preserve">- </w:t>
            </w:r>
            <w:proofErr w:type="spellStart"/>
            <w:r w:rsidRPr="00D77B67">
              <w:rPr>
                <w:color w:val="333333"/>
              </w:rPr>
              <w:t>Вебинар</w:t>
            </w:r>
            <w:proofErr w:type="spellEnd"/>
            <w:r w:rsidR="001D01D3" w:rsidRPr="00D77B67">
              <w:rPr>
                <w:color w:val="333333"/>
              </w:rPr>
              <w:t xml:space="preserve">  «Проектирование рабочей программы учителя-логопеда в соответствии с требованиями ФГОС НОО для детей с ОВЗ» на портале Дефектология</w:t>
            </w:r>
            <w:proofErr w:type="gramStart"/>
            <w:r w:rsidR="001D01D3" w:rsidRPr="00D77B67">
              <w:rPr>
                <w:color w:val="333333"/>
              </w:rPr>
              <w:t xml:space="preserve"> П</w:t>
            </w:r>
            <w:proofErr w:type="gramEnd"/>
            <w:r w:rsidR="001D01D3" w:rsidRPr="00D77B67">
              <w:rPr>
                <w:color w:val="333333"/>
              </w:rPr>
              <w:t>роф</w:t>
            </w:r>
            <w:r w:rsidRPr="00D77B67">
              <w:rPr>
                <w:color w:val="333333"/>
              </w:rPr>
              <w:t>.</w:t>
            </w:r>
          </w:p>
          <w:p w:rsidR="001D01D3" w:rsidRPr="00D77B67" w:rsidRDefault="008371CD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 xml:space="preserve">- </w:t>
            </w:r>
            <w:proofErr w:type="spellStart"/>
            <w:r w:rsidRPr="00D77B67">
              <w:rPr>
                <w:color w:val="333333"/>
              </w:rPr>
              <w:t>Вебинар</w:t>
            </w:r>
            <w:proofErr w:type="spellEnd"/>
            <w:r w:rsidR="001D01D3" w:rsidRPr="00D77B67">
              <w:rPr>
                <w:color w:val="333333"/>
              </w:rPr>
              <w:t xml:space="preserve">  « Комплексное сопровождение дошкольников с РАС. Обзор современных эффективных технологий и методик» на портале Дефектология Проф</w:t>
            </w:r>
          </w:p>
          <w:p w:rsidR="008371CD" w:rsidRPr="00D77B67" w:rsidRDefault="008371CD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 xml:space="preserve">- </w:t>
            </w:r>
            <w:proofErr w:type="spellStart"/>
            <w:r w:rsidRPr="00D77B67">
              <w:rPr>
                <w:color w:val="333333"/>
              </w:rPr>
              <w:t>Вебинар</w:t>
            </w:r>
            <w:proofErr w:type="spellEnd"/>
            <w:r w:rsidRPr="00D77B67">
              <w:rPr>
                <w:color w:val="333333"/>
              </w:rPr>
              <w:t xml:space="preserve">  </w:t>
            </w:r>
            <w:proofErr w:type="spellStart"/>
            <w:r w:rsidRPr="00D77B67">
              <w:rPr>
                <w:color w:val="333333"/>
              </w:rPr>
              <w:t>О.Жуковой</w:t>
            </w:r>
            <w:proofErr w:type="spellEnd"/>
            <w:r w:rsidRPr="00D77B67">
              <w:rPr>
                <w:color w:val="333333"/>
              </w:rPr>
              <w:t xml:space="preserve"> «Запуск речи: иллюзии, </w:t>
            </w:r>
            <w:proofErr w:type="spellStart"/>
            <w:r w:rsidRPr="00D77B67">
              <w:rPr>
                <w:color w:val="333333"/>
              </w:rPr>
              <w:t>ощибки</w:t>
            </w:r>
            <w:proofErr w:type="spellEnd"/>
            <w:r w:rsidRPr="00D77B67">
              <w:rPr>
                <w:color w:val="333333"/>
              </w:rPr>
              <w:t>, стратегии и пути выхода» на образовательном портале «Лого-Эксперт».</w:t>
            </w:r>
          </w:p>
          <w:p w:rsidR="008371CD" w:rsidRPr="00D77B67" w:rsidRDefault="008371CD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 xml:space="preserve">- </w:t>
            </w:r>
            <w:proofErr w:type="spellStart"/>
            <w:r w:rsidRPr="00D77B67">
              <w:rPr>
                <w:color w:val="333333"/>
              </w:rPr>
              <w:t>Вебинар</w:t>
            </w:r>
            <w:proofErr w:type="spellEnd"/>
            <w:r w:rsidRPr="00D77B67">
              <w:rPr>
                <w:color w:val="333333"/>
              </w:rPr>
              <w:t xml:space="preserve">  </w:t>
            </w:r>
            <w:proofErr w:type="spellStart"/>
            <w:r w:rsidRPr="00D77B67">
              <w:rPr>
                <w:color w:val="333333"/>
              </w:rPr>
              <w:t>О.Жуковой</w:t>
            </w:r>
            <w:proofErr w:type="spellEnd"/>
            <w:r w:rsidRPr="00D77B67">
              <w:rPr>
                <w:color w:val="333333"/>
              </w:rPr>
              <w:t xml:space="preserve"> «Как ребенок учится говорить?» на образовательном портале «Лого-Эксперт».</w:t>
            </w:r>
          </w:p>
          <w:p w:rsidR="008371CD" w:rsidRPr="00D77B67" w:rsidRDefault="008371CD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 xml:space="preserve">- </w:t>
            </w:r>
            <w:proofErr w:type="spellStart"/>
            <w:r w:rsidRPr="00D77B67">
              <w:rPr>
                <w:color w:val="333333"/>
              </w:rPr>
              <w:t>Вебинар</w:t>
            </w:r>
            <w:proofErr w:type="spellEnd"/>
            <w:r w:rsidRPr="00D77B67">
              <w:rPr>
                <w:color w:val="333333"/>
              </w:rPr>
              <w:t xml:space="preserve">  «СДВГ. Как ввести элементы </w:t>
            </w:r>
            <w:proofErr w:type="spellStart"/>
            <w:r w:rsidRPr="00D77B67">
              <w:rPr>
                <w:color w:val="333333"/>
              </w:rPr>
              <w:t>нейрокоррекции</w:t>
            </w:r>
            <w:proofErr w:type="spellEnd"/>
            <w:r w:rsidRPr="00D77B67">
              <w:rPr>
                <w:color w:val="333333"/>
              </w:rPr>
              <w:t xml:space="preserve"> в логопедическое занятие» на образовательном портале «Дефектология Проф».</w:t>
            </w:r>
          </w:p>
          <w:p w:rsidR="008371CD" w:rsidRPr="00D77B67" w:rsidRDefault="008371CD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 xml:space="preserve">- </w:t>
            </w:r>
            <w:proofErr w:type="spellStart"/>
            <w:r w:rsidRPr="00D77B67">
              <w:rPr>
                <w:color w:val="333333"/>
              </w:rPr>
              <w:t>Вебинар</w:t>
            </w:r>
            <w:proofErr w:type="spellEnd"/>
            <w:r w:rsidRPr="00D77B67">
              <w:rPr>
                <w:color w:val="333333"/>
              </w:rPr>
              <w:t xml:space="preserve">  «Коррекция дефектов озвончения, смягчения и </w:t>
            </w:r>
            <w:proofErr w:type="spellStart"/>
            <w:r w:rsidRPr="00D77B67">
              <w:rPr>
                <w:color w:val="333333"/>
              </w:rPr>
              <w:t>йотоцизма</w:t>
            </w:r>
            <w:proofErr w:type="spellEnd"/>
            <w:r w:rsidRPr="00D77B67">
              <w:rPr>
                <w:color w:val="333333"/>
              </w:rPr>
              <w:t xml:space="preserve"> у детей дошкольного возраста с ТНР» на образовательном портале «Дефектология </w:t>
            </w:r>
            <w:proofErr w:type="gramStart"/>
            <w:r w:rsidRPr="00D77B67">
              <w:rPr>
                <w:color w:val="333333"/>
              </w:rPr>
              <w:t>Проф</w:t>
            </w:r>
            <w:proofErr w:type="gramEnd"/>
            <w:r w:rsidRPr="00D77B67">
              <w:rPr>
                <w:color w:val="333333"/>
              </w:rPr>
              <w:t>».</w:t>
            </w:r>
          </w:p>
          <w:p w:rsidR="008371CD" w:rsidRPr="00D77B67" w:rsidRDefault="008371CD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>-</w:t>
            </w:r>
            <w:proofErr w:type="spellStart"/>
            <w:r w:rsidRPr="00D77B67">
              <w:rPr>
                <w:color w:val="333333"/>
              </w:rPr>
              <w:t>Вебинар</w:t>
            </w:r>
            <w:proofErr w:type="spellEnd"/>
            <w:r w:rsidRPr="00D77B67">
              <w:rPr>
                <w:color w:val="333333"/>
              </w:rPr>
              <w:t xml:space="preserve">  «Инновационные приемы коррекции оптической </w:t>
            </w:r>
            <w:proofErr w:type="spellStart"/>
            <w:r w:rsidRPr="00D77B67">
              <w:rPr>
                <w:color w:val="333333"/>
              </w:rPr>
              <w:t>дисграфии</w:t>
            </w:r>
            <w:proofErr w:type="spellEnd"/>
            <w:r w:rsidRPr="00D77B67">
              <w:rPr>
                <w:color w:val="333333"/>
              </w:rPr>
              <w:t xml:space="preserve">» на образовательном портале «Дефектология </w:t>
            </w:r>
            <w:proofErr w:type="gramStart"/>
            <w:r w:rsidRPr="00D77B67">
              <w:rPr>
                <w:color w:val="333333"/>
              </w:rPr>
              <w:t>Проф</w:t>
            </w:r>
            <w:proofErr w:type="gramEnd"/>
            <w:r w:rsidRPr="00D77B67">
              <w:rPr>
                <w:color w:val="333333"/>
              </w:rPr>
              <w:t>».</w:t>
            </w:r>
          </w:p>
          <w:p w:rsidR="008371CD" w:rsidRPr="00D77B67" w:rsidRDefault="008371CD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 xml:space="preserve">- </w:t>
            </w:r>
            <w:proofErr w:type="spellStart"/>
            <w:r w:rsidRPr="00D77B67">
              <w:rPr>
                <w:color w:val="333333"/>
              </w:rPr>
              <w:t>Вебинар</w:t>
            </w:r>
            <w:proofErr w:type="spellEnd"/>
            <w:r w:rsidRPr="00D77B67">
              <w:rPr>
                <w:color w:val="333333"/>
              </w:rPr>
              <w:t xml:space="preserve"> С.М. Томилиной «Артикуляционная гимнастика – основа </w:t>
            </w:r>
            <w:r w:rsidRPr="00D77B67">
              <w:rPr>
                <w:color w:val="333333"/>
              </w:rPr>
              <w:lastRenderedPageBreak/>
              <w:t>успешной логопедической работы» (Сайт «Логопед-Мастер»).</w:t>
            </w:r>
          </w:p>
          <w:p w:rsidR="008371CD" w:rsidRPr="00D77B67" w:rsidRDefault="008371CD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 xml:space="preserve">- </w:t>
            </w:r>
            <w:proofErr w:type="spellStart"/>
            <w:r w:rsidRPr="00D77B67">
              <w:rPr>
                <w:color w:val="333333"/>
              </w:rPr>
              <w:t>Вебинар</w:t>
            </w:r>
            <w:proofErr w:type="spellEnd"/>
            <w:r w:rsidRPr="00D77B67">
              <w:rPr>
                <w:color w:val="333333"/>
              </w:rPr>
              <w:t xml:space="preserve"> «Секреты запуска речи у неговорящего ребенка» на образовательном портале «Лого-Эксперт». </w:t>
            </w:r>
          </w:p>
          <w:p w:rsidR="008371CD" w:rsidRPr="00D77B67" w:rsidRDefault="008371CD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 xml:space="preserve">- Просмотр трансляции Всероссийского форума </w:t>
            </w:r>
            <w:r w:rsidR="00D920EA" w:rsidRPr="00D77B67">
              <w:rPr>
                <w:color w:val="333333"/>
              </w:rPr>
              <w:t>«Здоровые дети-здоровое будущее»</w:t>
            </w:r>
            <w:r w:rsidRPr="00D77B67">
              <w:rPr>
                <w:color w:val="333333"/>
              </w:rPr>
              <w:t xml:space="preserve"> на </w:t>
            </w:r>
            <w:r w:rsidR="00D920EA" w:rsidRPr="00D77B67">
              <w:rPr>
                <w:color w:val="333333"/>
              </w:rPr>
              <w:t>сайте «Воспитатели России»</w:t>
            </w:r>
            <w:r w:rsidRPr="00D77B67">
              <w:rPr>
                <w:color w:val="333333"/>
              </w:rPr>
              <w:t>.</w:t>
            </w:r>
          </w:p>
          <w:p w:rsidR="00D920EA" w:rsidRPr="00D77B67" w:rsidRDefault="00D920EA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 xml:space="preserve">- </w:t>
            </w:r>
            <w:proofErr w:type="spellStart"/>
            <w:r w:rsidRPr="00D77B67">
              <w:rPr>
                <w:color w:val="333333"/>
              </w:rPr>
              <w:t>Вебинар</w:t>
            </w:r>
            <w:proofErr w:type="spellEnd"/>
            <w:r w:rsidRPr="00D77B67">
              <w:rPr>
                <w:color w:val="333333"/>
              </w:rPr>
              <w:t xml:space="preserve"> «</w:t>
            </w:r>
            <w:r w:rsidR="008371CD" w:rsidRPr="00D77B67">
              <w:rPr>
                <w:color w:val="333333"/>
              </w:rPr>
              <w:t xml:space="preserve">Преодоление </w:t>
            </w:r>
            <w:proofErr w:type="spellStart"/>
            <w:r w:rsidR="008371CD" w:rsidRPr="00D77B67">
              <w:rPr>
                <w:color w:val="333333"/>
              </w:rPr>
              <w:t>дислексии</w:t>
            </w:r>
            <w:proofErr w:type="spellEnd"/>
            <w:r w:rsidRPr="00D77B67">
              <w:rPr>
                <w:color w:val="333333"/>
              </w:rPr>
              <w:t xml:space="preserve"> </w:t>
            </w:r>
            <w:r w:rsidR="008371CD" w:rsidRPr="00D77B67">
              <w:rPr>
                <w:color w:val="333333"/>
              </w:rPr>
              <w:t>по авто</w:t>
            </w:r>
            <w:r w:rsidRPr="00D77B67">
              <w:rPr>
                <w:color w:val="333333"/>
              </w:rPr>
              <w:t xml:space="preserve">рской системе </w:t>
            </w:r>
            <w:proofErr w:type="spellStart"/>
            <w:r w:rsidRPr="00D77B67">
              <w:rPr>
                <w:color w:val="333333"/>
              </w:rPr>
              <w:t>Пятибратовой</w:t>
            </w:r>
            <w:proofErr w:type="spellEnd"/>
            <w:r w:rsidRPr="00D77B67">
              <w:rPr>
                <w:color w:val="333333"/>
              </w:rPr>
              <w:t xml:space="preserve"> Н.В.»</w:t>
            </w:r>
            <w:r w:rsidR="008371CD" w:rsidRPr="00D77B67">
              <w:rPr>
                <w:color w:val="333333"/>
              </w:rPr>
              <w:t xml:space="preserve"> на сайте Дефектология Проф.</w:t>
            </w:r>
          </w:p>
          <w:p w:rsidR="00F6535F" w:rsidRPr="00D77B67" w:rsidRDefault="00D920EA" w:rsidP="00D77B67">
            <w:pPr>
              <w:pStyle w:val="a3"/>
              <w:shd w:val="clear" w:color="auto" w:fill="FFFFFF"/>
              <w:spacing w:before="0" w:beforeAutospacing="0" w:after="210" w:afterAutospacing="0"/>
              <w:rPr>
                <w:color w:val="333333"/>
              </w:rPr>
            </w:pPr>
            <w:r w:rsidRPr="00D77B67">
              <w:rPr>
                <w:color w:val="333333"/>
              </w:rPr>
              <w:t xml:space="preserve">- </w:t>
            </w:r>
            <w:proofErr w:type="spellStart"/>
            <w:r w:rsidRPr="00D77B67">
              <w:rPr>
                <w:color w:val="333333"/>
              </w:rPr>
              <w:t>Вебинар</w:t>
            </w:r>
            <w:proofErr w:type="spellEnd"/>
            <w:r w:rsidR="008371CD" w:rsidRPr="00D77B67">
              <w:rPr>
                <w:color w:val="333333"/>
              </w:rPr>
              <w:t xml:space="preserve"> Лопатиной Л.В.</w:t>
            </w:r>
            <w:r w:rsidRPr="00D77B67">
              <w:rPr>
                <w:color w:val="333333"/>
              </w:rPr>
              <w:t xml:space="preserve"> «</w:t>
            </w:r>
            <w:r w:rsidR="008371CD" w:rsidRPr="00D77B67">
              <w:rPr>
                <w:color w:val="333333"/>
              </w:rPr>
              <w:t>Стертая дизартрия у детей дошкольного возраста. Проявление и механизмы</w:t>
            </w:r>
            <w:r w:rsidRPr="00D77B67">
              <w:rPr>
                <w:color w:val="333333"/>
              </w:rPr>
              <w:t>»</w:t>
            </w:r>
            <w:r w:rsidR="008371CD" w:rsidRPr="00D77B67">
              <w:rPr>
                <w:color w:val="333333"/>
              </w:rPr>
              <w:t xml:space="preserve"> на сайте Дефектология Проф.</w:t>
            </w:r>
          </w:p>
        </w:tc>
      </w:tr>
      <w:tr w:rsidR="00A65EF5" w:rsidRPr="00D77B67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4595A"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</w:t>
            </w:r>
            <w:r w:rsidR="001D01D3"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педагогической  работы </w:t>
            </w:r>
            <w:r w:rsidR="00A65EF5"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</w:t>
            </w:r>
            <w:r w:rsidR="001D01D3"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A65EF5"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5EF5" w:rsidRPr="00D77B67" w:rsidRDefault="00A65EF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</w:t>
            </w:r>
            <w:r w:rsidR="001D01D3" w:rsidRPr="00D7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ециальности  учитель-логопед – 3 года</w:t>
            </w:r>
          </w:p>
        </w:tc>
      </w:tr>
      <w:tr w:rsidR="00A65EF5" w:rsidRPr="00D77B67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D77B67" w:rsidRDefault="00AF1AC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8078B8" w:rsidRDefault="00A65EF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07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 по</w:t>
            </w:r>
            <w:r w:rsidR="001D01D3" w:rsidRPr="00807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специальности  учитель-логопед  первая</w:t>
            </w:r>
            <w:r w:rsidRPr="00807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224C22" w:rsidRPr="00807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Приказ мин</w:t>
            </w:r>
            <w:r w:rsidR="002B517A" w:rsidRPr="00807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истерства общего и профессионального </w:t>
            </w:r>
            <w:r w:rsidR="00224C22" w:rsidRPr="00807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образования Ростовск</w:t>
            </w:r>
            <w:r w:rsidR="001D01D3" w:rsidRPr="00807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ой области от </w:t>
            </w:r>
            <w:r w:rsidR="002B517A" w:rsidRPr="00807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19.06.2020 №474</w:t>
            </w:r>
          </w:p>
          <w:bookmarkEnd w:id="0"/>
          <w:p w:rsidR="00A65EF5" w:rsidRPr="00D77B67" w:rsidRDefault="00A65EF5" w:rsidP="00D7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4F31" w:rsidRPr="00D77B67" w:rsidRDefault="00644F31" w:rsidP="00D77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4F31" w:rsidRPr="00D77B67" w:rsidSect="00645A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529"/>
    <w:rsid w:val="000B65B8"/>
    <w:rsid w:val="001D01D3"/>
    <w:rsid w:val="0020488F"/>
    <w:rsid w:val="00224C22"/>
    <w:rsid w:val="00251B07"/>
    <w:rsid w:val="002B517A"/>
    <w:rsid w:val="002D6205"/>
    <w:rsid w:val="00301BEC"/>
    <w:rsid w:val="00346BC6"/>
    <w:rsid w:val="00396ADD"/>
    <w:rsid w:val="004325B1"/>
    <w:rsid w:val="00474F97"/>
    <w:rsid w:val="00495A6E"/>
    <w:rsid w:val="004A0A31"/>
    <w:rsid w:val="00590748"/>
    <w:rsid w:val="00644F31"/>
    <w:rsid w:val="00645AF7"/>
    <w:rsid w:val="0067014E"/>
    <w:rsid w:val="0069785C"/>
    <w:rsid w:val="008078B8"/>
    <w:rsid w:val="008371CD"/>
    <w:rsid w:val="00873DA5"/>
    <w:rsid w:val="0094595A"/>
    <w:rsid w:val="00A05A13"/>
    <w:rsid w:val="00A147C0"/>
    <w:rsid w:val="00A51398"/>
    <w:rsid w:val="00A65EF5"/>
    <w:rsid w:val="00A6785C"/>
    <w:rsid w:val="00A810E5"/>
    <w:rsid w:val="00AE51D6"/>
    <w:rsid w:val="00AF1AC5"/>
    <w:rsid w:val="00B21343"/>
    <w:rsid w:val="00B77A15"/>
    <w:rsid w:val="00BC0C6B"/>
    <w:rsid w:val="00C21122"/>
    <w:rsid w:val="00C55E21"/>
    <w:rsid w:val="00D77B67"/>
    <w:rsid w:val="00D920EA"/>
    <w:rsid w:val="00D9433B"/>
    <w:rsid w:val="00DC62C6"/>
    <w:rsid w:val="00DE4A3B"/>
    <w:rsid w:val="00DE7772"/>
    <w:rsid w:val="00F6535F"/>
    <w:rsid w:val="00F864BB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1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E0597-E8E8-41D8-ABD1-69677C1F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2019-06-20T19:15:00Z</cp:lastPrinted>
  <dcterms:created xsi:type="dcterms:W3CDTF">2014-11-13T17:01:00Z</dcterms:created>
  <dcterms:modified xsi:type="dcterms:W3CDTF">2020-11-27T06:21:00Z</dcterms:modified>
</cp:coreProperties>
</file>